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99CE2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30246A" w14:textId="4930B7A5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(vzor)</w:t>
      </w:r>
    </w:p>
    <w:p w14:paraId="44F1BEBE" w14:textId="785F69AC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D67" wp14:editId="76B91BBE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B88C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7M5WYuAEAALQDAAAOAAAAAAAAAAAAAAAAAC4CAABkcnMvZTJv&#10;RG9jLnhtbFBLAQItABQABgAIAAAAIQBw4Us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2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</w:p>
    <w:p w14:paraId="02B5B011" w14:textId="77777777" w:rsidR="00F50114" w:rsidRPr="00831ECF" w:rsidRDefault="00F50114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31AA55C" w14:textId="6A408842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4767" w:rsidRPr="003C4767" w14:paraId="5C73B9E0" w14:textId="77777777" w:rsidTr="003C4767">
        <w:tc>
          <w:tcPr>
            <w:tcW w:w="9062" w:type="dxa"/>
          </w:tcPr>
          <w:p w14:paraId="70468546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:rsidR="003C4767" w:rsidRPr="003C4767" w14:paraId="6F029018" w14:textId="77777777" w:rsidTr="003C4767">
        <w:tc>
          <w:tcPr>
            <w:tcW w:w="9062" w:type="dxa"/>
          </w:tcPr>
          <w:p w14:paraId="5EAEB27F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 w14:textId="77777777" w:rsidR="003C4767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2D2C639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</w:t>
      </w:r>
      <w:bookmarkStart w:id="0" w:name="_GoBack"/>
      <w:bookmarkEnd w:id="0"/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hrane obyvateľstva, vzhľadom na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 w14:textId="77777777" w:rsidR="003C4767" w:rsidRDefault="003C4767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CEDAFD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C5F385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14:paraId="2E1C3898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C1892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 w:rsidRPr="00831EC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 a odvolaná 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580E89C8" w14:textId="48B8290A" w:rsidR="003C4767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 w14:textId="77777777" w:rsidR="0003421E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14:paraId="6CA79AF1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 w14:textId="77777777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Prílohy:</w:t>
      </w:r>
    </w:p>
    <w:p w14:paraId="6FD8A4AA" w14:textId="77777777" w:rsidR="00840686" w:rsidRDefault="00120124" w:rsidP="00120124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</w:t>
      </w: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zrejmé, že zmena vlastníka obydlia nastala až po vzniknutej mimoriadnej udalosti a pod., </w:t>
      </w:r>
    </w:p>
    <w:p w14:paraId="5889421E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 w14:textId="56B903C1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popis zariadenia a/alebo obydlia, ktoré bolo poškodené vplyvom </w:t>
      </w:r>
      <w:r w:rsidR="005D0C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mimoriadnej udalosti,</w:t>
      </w:r>
    </w:p>
    <w:p w14:paraId="1106BD5F" w14:textId="57294CB4" w:rsidR="00840686" w:rsidRP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 w14:textId="4C3E671E" w:rsidR="003C4767" w:rsidRPr="00840686" w:rsidRDefault="003C4767" w:rsidP="0084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 w14:textId="77777777" w:rsidR="003C4767" w:rsidRPr="003C4767" w:rsidRDefault="003C4767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F13793" w14:textId="5C0B2F09" w:rsidR="005303AF" w:rsidRPr="00F50114" w:rsidRDefault="0003421E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5303AF" w:rsidRPr="00F501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99612" w14:textId="77777777" w:rsidR="00FB441A" w:rsidRDefault="00FB441A" w:rsidP="0003421E">
      <w:pPr>
        <w:spacing w:after="0" w:line="240" w:lineRule="auto"/>
      </w:pPr>
      <w:r>
        <w:separator/>
      </w:r>
    </w:p>
  </w:endnote>
  <w:endnote w:type="continuationSeparator" w:id="0">
    <w:p w14:paraId="0A0BBEC8" w14:textId="77777777" w:rsidR="00FB441A" w:rsidRDefault="00FB441A" w:rsidP="000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6D77" w14:textId="77777777" w:rsidR="00FB441A" w:rsidRDefault="00FB441A" w:rsidP="0003421E">
      <w:pPr>
        <w:spacing w:after="0" w:line="240" w:lineRule="auto"/>
      </w:pPr>
      <w:r>
        <w:separator/>
      </w:r>
    </w:p>
  </w:footnote>
  <w:footnote w:type="continuationSeparator" w:id="0">
    <w:p w14:paraId="2D21D7D6" w14:textId="77777777" w:rsidR="00FB441A" w:rsidRDefault="00FB441A" w:rsidP="0003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DDB9" w14:textId="25CDC20B" w:rsidR="00F50114" w:rsidRPr="0040333A" w:rsidRDefault="00F50114" w:rsidP="00F50114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1 k listu č. </w:t>
    </w:r>
    <w:r w:rsidR="005D0C9A" w:rsidRPr="005D0C9A">
      <w:rPr>
        <w:sz w:val="18"/>
        <w:szCs w:val="18"/>
      </w:rPr>
      <w:t>SKR-COKP2-2025/001213-001</w:t>
    </w:r>
  </w:p>
  <w:p w14:paraId="59D7B078" w14:textId="16EA083E" w:rsidR="00F50114" w:rsidRPr="00F50114" w:rsidRDefault="00F50114" w:rsidP="00F501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D9087F"/>
    <w:multiLevelType w:val="hybridMultilevel"/>
    <w:tmpl w:val="5E2C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1E"/>
    <w:rsid w:val="00033D03"/>
    <w:rsid w:val="0003421E"/>
    <w:rsid w:val="00120124"/>
    <w:rsid w:val="001511C6"/>
    <w:rsid w:val="00221A64"/>
    <w:rsid w:val="002C060B"/>
    <w:rsid w:val="003C4767"/>
    <w:rsid w:val="004948A7"/>
    <w:rsid w:val="005303AF"/>
    <w:rsid w:val="005D0C9A"/>
    <w:rsid w:val="00840686"/>
    <w:rsid w:val="008659B0"/>
    <w:rsid w:val="00866E5A"/>
    <w:rsid w:val="00921A3B"/>
    <w:rsid w:val="00BE26FB"/>
    <w:rsid w:val="00F50114"/>
    <w:rsid w:val="00F71C42"/>
    <w:rsid w:val="00F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1C71"/>
  <w15:chartTrackingRefBased/>
  <w15:docId w15:val="{2B1C4BCC-959A-40EA-B85F-CB9D3F7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21E"/>
  </w:style>
  <w:style w:type="paragraph" w:styleId="Pta">
    <w:name w:val="footer"/>
    <w:basedOn w:val="Normlny"/>
    <w:link w:val="Pt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21E"/>
  </w:style>
  <w:style w:type="paragraph" w:styleId="Odsekzoznamu">
    <w:name w:val="List Paragraph"/>
    <w:basedOn w:val="Normlny"/>
    <w:uiPriority w:val="34"/>
    <w:qFormat/>
    <w:rsid w:val="0003421E"/>
    <w:pPr>
      <w:ind w:left="720"/>
      <w:contextualSpacing/>
    </w:pPr>
  </w:style>
  <w:style w:type="table" w:styleId="Mriekatabuky">
    <w:name w:val="Table Grid"/>
    <w:basedOn w:val="Normlnatabuka"/>
    <w:uiPriority w:val="39"/>
    <w:rsid w:val="003C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147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55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901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513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Holubčíková</dc:creator>
  <cp:keywords/>
  <dc:description/>
  <cp:lastModifiedBy>Používateľ systému Windows</cp:lastModifiedBy>
  <cp:revision>2</cp:revision>
  <dcterms:created xsi:type="dcterms:W3CDTF">2025-02-10T08:21:00Z</dcterms:created>
  <dcterms:modified xsi:type="dcterms:W3CDTF">2025-02-10T08:21:00Z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OKRESNÝ ÚRAD SOBRANCE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Sobrance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Okresný úrad Sobrance</vt:lpwstr>
  </property>
  <property fmtid="{D5CDD505-2E9C-101B-9397-08002B2CF9AE}" pid="10" name="FSC#SKMVPRECONFIG@103.510:mv_org_street">
    <vt:lpwstr>Tyršova 12</vt:lpwstr>
  </property>
  <property fmtid="{D5CDD505-2E9C-101B-9397-08002B2CF9AE}" pid="11" name="FSC#SKMVPRECONFIG@103.510:mv_org_zip">
    <vt:lpwstr>073 01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KRÍZOVÉHO RIADENIA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Marcel Gliganič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2. 2025, 16:41</vt:lpwstr>
  </property>
  <property fmtid="{D5CDD505-2E9C-101B-9397-08002B2CF9AE}" pid="84" name="FSC#SKEDITIONREG@103.510:curruserrolegroup">
    <vt:lpwstr>ODBOR KRÍZOVÉHO RIADENIA</vt:lpwstr>
  </property>
  <property fmtid="{D5CDD505-2E9C-101B-9397-08002B2CF9AE}" pid="85" name="FSC#SKEDITIONREG@103.510:currusersubst">
    <vt:lpwstr>Ing. Peter Heres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Sobrance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Okresný úrad Sobrance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Tyršova 12</vt:lpwstr>
  </property>
  <property fmtid="{D5CDD505-2E9C-101B-9397-08002B2CF9AE}" pid="99" name="FSC#SKEDITIONREG@103.510:sk_org_zip">
    <vt:lpwstr>073 01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Gliganič Marcel,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OU-SO (OKRESNÝ ÚRAD SOBRANCE)</vt:lpwstr>
  </property>
  <property fmtid="{D5CDD505-2E9C-101B-9397-08002B2CF9AE}" pid="296" name="FSC#COOELAK@1.1001:CreatedAt">
    <vt:lpwstr>07.02.2025</vt:lpwstr>
  </property>
  <property fmtid="{D5CDD505-2E9C-101B-9397-08002B2CF9AE}" pid="297" name="FSC#COOELAK@1.1001:OU">
    <vt:lpwstr>OU-SO-OKR (ODBOR KRÍZOVÉHO RIADENIA)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*COO.2176.220.2.2947312*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Peter.Heres@minv.sk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COO.2176.220.2.2947312</vt:lpwstr>
  </property>
  <property fmtid="{D5CDD505-2E9C-101B-9397-08002B2CF9AE}" pid="349" name="FSC#FSCFOLIO@1.1001:docpropproject">
    <vt:lpwstr/>
  </property>
</Properties>
</file>